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8A" w:rsidRDefault="001D518A" w:rsidP="00FF2B49">
      <w:pPr>
        <w:pStyle w:val="Titre"/>
        <w:jc w:val="both"/>
        <w:rPr>
          <w:rFonts w:ascii="Calibri" w:eastAsiaTheme="minorHAnsi" w:hAnsi="Calibri"/>
          <w:b w:val="0"/>
          <w:color w:val="000080"/>
          <w:szCs w:val="24"/>
          <w:lang w:eastAsia="en-US"/>
        </w:rPr>
      </w:pPr>
    </w:p>
    <w:p w:rsidR="003A3A51" w:rsidRPr="00B94C36" w:rsidRDefault="00FF2B49" w:rsidP="003A3A51">
      <w:pPr>
        <w:pStyle w:val="Titre"/>
        <w:pBdr>
          <w:top w:val="single" w:sz="4" w:space="1" w:color="auto"/>
          <w:bottom w:val="single" w:sz="4" w:space="1" w:color="auto"/>
        </w:pBdr>
        <w:rPr>
          <w:rFonts w:ascii="Calibri" w:eastAsiaTheme="minorHAnsi" w:hAnsi="Calibri"/>
          <w:sz w:val="32"/>
          <w:szCs w:val="32"/>
          <w:lang w:eastAsia="en-US"/>
        </w:rPr>
      </w:pPr>
      <w:r w:rsidRPr="00B94C36">
        <w:rPr>
          <w:rFonts w:ascii="Calibri" w:eastAsiaTheme="minorHAnsi" w:hAnsi="Calibri"/>
          <w:sz w:val="32"/>
          <w:szCs w:val="32"/>
          <w:lang w:eastAsia="en-US"/>
        </w:rPr>
        <w:t>INSCRIPTION AU CONCOURS</w:t>
      </w:r>
      <w:r w:rsidR="003A3A51" w:rsidRPr="00B94C36">
        <w:rPr>
          <w:rFonts w:ascii="Calibri" w:eastAsiaTheme="minorHAnsi" w:hAnsi="Calibri"/>
          <w:sz w:val="32"/>
          <w:szCs w:val="32"/>
          <w:lang w:eastAsia="en-US"/>
        </w:rPr>
        <w:t xml:space="preserve"> </w:t>
      </w:r>
    </w:p>
    <w:p w:rsidR="00EB7682" w:rsidRPr="00B94C36" w:rsidRDefault="00FF2B49" w:rsidP="003A3A51">
      <w:pPr>
        <w:pStyle w:val="Titre"/>
        <w:pBdr>
          <w:top w:val="single" w:sz="4" w:space="1" w:color="auto"/>
          <w:bottom w:val="single" w:sz="4" w:space="1" w:color="auto"/>
        </w:pBdr>
        <w:rPr>
          <w:rFonts w:ascii="Calibri" w:eastAsiaTheme="minorHAnsi" w:hAnsi="Calibri"/>
          <w:sz w:val="32"/>
          <w:szCs w:val="32"/>
          <w:lang w:eastAsia="en-US"/>
        </w:rPr>
      </w:pPr>
      <w:r w:rsidRPr="00B94C36">
        <w:rPr>
          <w:rFonts w:ascii="Calibri" w:eastAsiaTheme="minorHAnsi" w:hAnsi="Calibri"/>
          <w:sz w:val="32"/>
          <w:szCs w:val="32"/>
          <w:lang w:eastAsia="en-US"/>
        </w:rPr>
        <w:t>DES PLUS BEAUX BALCONS</w:t>
      </w:r>
      <w:r w:rsidR="00EB7682" w:rsidRPr="00B94C36">
        <w:rPr>
          <w:rFonts w:ascii="Calibri" w:eastAsiaTheme="minorHAnsi" w:hAnsi="Calibri"/>
          <w:sz w:val="32"/>
          <w:szCs w:val="32"/>
          <w:lang w:eastAsia="en-US"/>
        </w:rPr>
        <w:t xml:space="preserve"> ET JARDINS POTAGERS</w:t>
      </w:r>
      <w:r w:rsidRPr="00B94C36">
        <w:rPr>
          <w:rFonts w:ascii="Calibri" w:eastAsiaTheme="minorHAnsi" w:hAnsi="Calibri"/>
          <w:sz w:val="32"/>
          <w:szCs w:val="32"/>
          <w:lang w:eastAsia="en-US"/>
        </w:rPr>
        <w:t xml:space="preserve"> </w:t>
      </w:r>
    </w:p>
    <w:p w:rsidR="00FF2B49" w:rsidRPr="00B94C36" w:rsidRDefault="00EB7682" w:rsidP="00FF2B49">
      <w:pPr>
        <w:pStyle w:val="Titre"/>
        <w:pBdr>
          <w:top w:val="single" w:sz="4" w:space="1" w:color="auto"/>
          <w:bottom w:val="single" w:sz="4" w:space="1" w:color="auto"/>
        </w:pBdr>
        <w:rPr>
          <w:rFonts w:ascii="Calibri" w:eastAsiaTheme="minorHAnsi" w:hAnsi="Calibri"/>
          <w:sz w:val="32"/>
          <w:szCs w:val="32"/>
          <w:lang w:eastAsia="en-US"/>
        </w:rPr>
      </w:pPr>
      <w:r w:rsidRPr="00B94C36">
        <w:rPr>
          <w:rFonts w:ascii="Calibri" w:eastAsiaTheme="minorHAnsi" w:hAnsi="Calibri"/>
          <w:sz w:val="32"/>
          <w:szCs w:val="32"/>
          <w:lang w:eastAsia="en-US"/>
        </w:rPr>
        <w:t>DE COTE D’AZUR HABITAT 2023</w:t>
      </w:r>
    </w:p>
    <w:p w:rsidR="00FF2B49" w:rsidRPr="00B94C36" w:rsidRDefault="00FF2B49" w:rsidP="00FF2B49">
      <w:pPr>
        <w:pStyle w:val="Titre"/>
        <w:jc w:val="both"/>
        <w:rPr>
          <w:rFonts w:ascii="Calibri" w:eastAsiaTheme="minorHAnsi" w:hAnsi="Calibri"/>
          <w:b w:val="0"/>
          <w:szCs w:val="24"/>
          <w:lang w:eastAsia="en-US"/>
        </w:rPr>
      </w:pPr>
    </w:p>
    <w:p w:rsidR="00FF2B49" w:rsidRPr="00063DE0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Pour participer, il suffit de remplir la fiche d’inscription ci-dessous</w:t>
      </w:r>
      <w:r w:rsidR="00063DE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,</w:t>
      </w: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Pr="00063DE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accompagnée de photos</w:t>
      </w: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de votre balcon</w:t>
      </w:r>
      <w:r w:rsidR="00B94C36"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="00EB7682"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ou</w:t>
      </w:r>
      <w:r w:rsidR="00B94C36"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de votre</w:t>
      </w:r>
      <w:r w:rsidR="00EB7682"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jardin</w:t>
      </w:r>
      <w:r w:rsidR="00063DE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potager</w:t>
      </w:r>
      <w:r w:rsidR="00473B4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, ainsi que l’</w:t>
      </w:r>
      <w:r w:rsidR="00473B43" w:rsidRPr="00473B4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autorisation de diffusion d’images</w:t>
      </w:r>
      <w:r w:rsidR="00473B4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/vidéo</w:t>
      </w:r>
      <w:r w:rsidR="00063DE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s</w:t>
      </w:r>
      <w:r w:rsidR="00473B43" w:rsidRPr="00473B4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au verso </w:t>
      </w:r>
      <w:r w:rsidR="00473B4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et de renvoyer à</w:t>
      </w:r>
      <w:r w:rsidR="0069129C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</w:t>
      </w:r>
      <w:hyperlink r:id="rId9" w:history="1">
        <w:r w:rsidR="0069129C" w:rsidRPr="00955E68">
          <w:rPr>
            <w:rStyle w:val="Lienhypertexte"/>
            <w:rFonts w:ascii="Calibri" w:hAnsi="Calibri"/>
            <w:sz w:val="22"/>
            <w:szCs w:val="22"/>
          </w:rPr>
          <w:t>AAP.DSU@cotedazurhabitat.fr</w:t>
        </w:r>
      </w:hyperlink>
      <w:r w:rsidR="00473B4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="00063DE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ou directement à l’adresse suivante : </w:t>
      </w:r>
      <w:r w:rsidR="00063DE0" w:rsidRPr="00063DE0">
        <w:rPr>
          <w:rFonts w:asciiTheme="minorHAnsi" w:eastAsiaTheme="minorHAnsi" w:hAnsiTheme="minorHAnsi" w:cstheme="minorHAnsi"/>
          <w:sz w:val="22"/>
          <w:szCs w:val="22"/>
          <w:lang w:eastAsia="en-US"/>
        </w:rPr>
        <w:t>Côte d’Azur Habitat -  Service Politique de la Ville – Direction Relation</w:t>
      </w:r>
      <w:r w:rsidR="0069129C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063DE0" w:rsidRPr="00063DE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Clients - 53 bd René Cassin – 06282 NICE Cedex 3</w:t>
      </w: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473B43" w:rsidRDefault="00473B43" w:rsidP="00955F64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955F64" w:rsidRPr="00F762E3" w:rsidRDefault="00FF2B49" w:rsidP="00955F64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NOM : </w:t>
      </w:r>
      <w:r w:rsidR="00955F64" w:rsidRP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 w:rsidR="00955F64" w:rsidRP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 w:rsidR="00955F64" w:rsidRP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 w:rsidR="00955F64" w:rsidRP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 w:rsidR="00955F64" w:rsidRP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  <w:t xml:space="preserve">Prénom : </w:t>
      </w:r>
    </w:p>
    <w:p w:rsidR="000C34D2" w:rsidRPr="00F762E3" w:rsidRDefault="000C34D2" w:rsidP="000C34D2">
      <w:pPr>
        <w:pStyle w:val="Titre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C34D2" w:rsidRPr="00727C09" w:rsidRDefault="000C34D2" w:rsidP="000C34D2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Résidence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Bâtiment</w:t>
      </w:r>
      <w:r w:rsid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 :</w:t>
      </w:r>
      <w:r w:rsid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  <w:t xml:space="preserve">  </w:t>
      </w: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Escalier</w:t>
      </w:r>
      <w:r w:rsid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 :</w:t>
      </w:r>
      <w:r w:rsidR="00F762E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Logement N°</w:t>
      </w: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Adresse : </w:t>
      </w: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Code postal : </w:t>
      </w:r>
      <w:r w:rsidR="00A80A97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 w:rsidR="00A80A97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ab/>
      </w: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Ville :</w:t>
      </w: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Téléphone : </w:t>
      </w: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Adresse mail : </w:t>
      </w: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B51EDF" w:rsidRPr="00727C09" w:rsidRDefault="00B51EDF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A80A97" w:rsidRDefault="00A80A97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B51EDF" w:rsidRPr="00727C09" w:rsidRDefault="00B51EDF" w:rsidP="00955F64">
      <w:pPr>
        <w:pStyle w:val="Titre"/>
        <w:numPr>
          <w:ilvl w:val="0"/>
          <w:numId w:val="4"/>
        </w:numPr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Quelles sont les variétés de légumes et</w:t>
      </w:r>
      <w:r w:rsidR="00727C09"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/ou</w:t>
      </w:r>
      <w:r w:rsidRPr="00727C09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fruits de votre balcon ou jardin potager ?</w:t>
      </w:r>
    </w:p>
    <w:p w:rsidR="00727C09" w:rsidRPr="00727C09" w:rsidRDefault="00727C09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A80A97" w:rsidRDefault="00A80A97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color w:val="000080"/>
          <w:sz w:val="22"/>
          <w:szCs w:val="22"/>
          <w:lang w:eastAsia="en-US"/>
        </w:rPr>
      </w:pPr>
    </w:p>
    <w:p w:rsidR="00955F64" w:rsidRDefault="00955F64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color w:val="000080"/>
          <w:sz w:val="22"/>
          <w:szCs w:val="22"/>
          <w:lang w:eastAsia="en-US"/>
        </w:rPr>
      </w:pPr>
    </w:p>
    <w:p w:rsidR="003169B0" w:rsidRPr="00D00025" w:rsidRDefault="00D12094" w:rsidP="00955F64">
      <w:pPr>
        <w:pStyle w:val="Titre"/>
        <w:numPr>
          <w:ilvl w:val="0"/>
          <w:numId w:val="4"/>
        </w:numPr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Comment arrosez-vous vos plantations ? </w:t>
      </w:r>
      <w:r w:rsidR="003169B0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Avez-vous mis en place des astuces pour économiser l’eau </w:t>
      </w:r>
      <w:r w:rsidR="00A80A97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ou récupérer les eaux de pluies ? Si oui lesquel</w:t>
      </w:r>
      <w:r w:rsidR="003169B0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s ?</w:t>
      </w:r>
    </w:p>
    <w:p w:rsidR="00D12094" w:rsidRDefault="00D12094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955F64" w:rsidRDefault="00955F64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955F64" w:rsidRPr="00D00025" w:rsidRDefault="00955F64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955F64" w:rsidRPr="00D00025" w:rsidRDefault="00955F64" w:rsidP="00955F64">
      <w:pPr>
        <w:pStyle w:val="Titre"/>
        <w:numPr>
          <w:ilvl w:val="0"/>
          <w:numId w:val="4"/>
        </w:numPr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Avez-vous mis en œuvre un système de compostage ?    </w:t>
      </w:r>
      <w:r w:rsidRPr="00D00025">
        <w:rPr>
          <w:rFonts w:asciiTheme="minorHAnsi" w:eastAsiaTheme="minorHAnsi" w:hAnsiTheme="minorHAnsi" w:cstheme="minorHAnsi"/>
          <w:b w:val="0"/>
          <w:sz w:val="28"/>
          <w:szCs w:val="22"/>
          <w:lang w:eastAsia="en-US"/>
        </w:rPr>
        <w:t>□</w:t>
      </w:r>
      <w:r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Oui    </w:t>
      </w:r>
      <w:r w:rsidRPr="00D00025">
        <w:rPr>
          <w:rFonts w:asciiTheme="minorHAnsi" w:eastAsiaTheme="minorHAnsi" w:hAnsiTheme="minorHAnsi" w:cstheme="minorHAnsi"/>
          <w:b w:val="0"/>
          <w:sz w:val="28"/>
          <w:szCs w:val="22"/>
          <w:lang w:eastAsia="en-US"/>
        </w:rPr>
        <w:t xml:space="preserve">□ </w:t>
      </w:r>
      <w:r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Non </w:t>
      </w:r>
    </w:p>
    <w:p w:rsidR="00955F64" w:rsidRPr="00D00025" w:rsidRDefault="00955F64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3169B0" w:rsidRPr="00D00025" w:rsidRDefault="003169B0" w:rsidP="00955F64">
      <w:pPr>
        <w:pStyle w:val="Titre"/>
        <w:numPr>
          <w:ilvl w:val="0"/>
          <w:numId w:val="4"/>
        </w:numPr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Pour nour</w:t>
      </w:r>
      <w:r w:rsidR="00D12094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rir ou soigner vos plantations, q</w:t>
      </w:r>
      <w:r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u’utilisez-vous </w:t>
      </w:r>
      <w:r w:rsidR="00D12094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(t</w:t>
      </w:r>
      <w:r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ypes et noms</w:t>
      </w:r>
      <w:r w:rsidR="00D12094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) ?</w:t>
      </w:r>
    </w:p>
    <w:p w:rsidR="00A80A97" w:rsidRPr="00D00025" w:rsidRDefault="00A80A97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A80A97" w:rsidRDefault="00A80A97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955F64" w:rsidRPr="00D00025" w:rsidRDefault="00955F64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3169B0" w:rsidRPr="00D00025" w:rsidRDefault="003169B0" w:rsidP="00955F64">
      <w:pPr>
        <w:pStyle w:val="Titre"/>
        <w:numPr>
          <w:ilvl w:val="0"/>
          <w:numId w:val="4"/>
        </w:numPr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Lorsque vous récoltez, que f</w:t>
      </w:r>
      <w:r w:rsidR="00D12094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aites-vous de votre production : </w:t>
      </w:r>
      <w:r w:rsidR="00652D4B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troc, don</w:t>
      </w:r>
      <w:r w:rsidR="00D12094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s</w:t>
      </w:r>
      <w:r w:rsidR="00652D4B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aux voisins, culture personnelle, recette</w:t>
      </w:r>
      <w:r w:rsidR="00D12094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s</w:t>
      </w:r>
      <w:r w:rsidR="00652D4B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de cuisine</w:t>
      </w:r>
      <w:r w:rsidR="00D12094" w:rsidRPr="00D00025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… ?</w:t>
      </w:r>
    </w:p>
    <w:p w:rsidR="00FF2B49" w:rsidRDefault="00FF2B49" w:rsidP="00955F64">
      <w:pPr>
        <w:pStyle w:val="Titre"/>
        <w:ind w:right="426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727C09" w:rsidRDefault="00727C0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:rsidR="00FF2B49" w:rsidRPr="00727C09" w:rsidRDefault="00147E36" w:rsidP="00FF2B49">
      <w:pPr>
        <w:pStyle w:val="Titre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727C09">
        <w:rPr>
          <w:rFonts w:asciiTheme="minorHAnsi" w:eastAsiaTheme="minorHAnsi" w:hAnsiTheme="minorHAnsi" w:cstheme="minorHAnsi"/>
          <w:sz w:val="22"/>
          <w:szCs w:val="22"/>
          <w:lang w:eastAsia="en-US"/>
        </w:rPr>
        <w:t>EXTRAIT DES CONDITIONS D’ADMISSIBILITE</w:t>
      </w:r>
      <w:r w:rsidR="00FF2B49" w:rsidRPr="00727C0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:</w:t>
      </w: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</w:pPr>
      <w:r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Jeu Gratuit et sans obligation d’achat du </w:t>
      </w:r>
      <w:r w:rsidR="00B94C36"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>13</w:t>
      </w:r>
      <w:r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 juin</w:t>
      </w:r>
      <w:r w:rsidR="00B94C36"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 au 31 août 2023</w:t>
      </w:r>
      <w:r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. </w:t>
      </w:r>
    </w:p>
    <w:p w:rsidR="00B94C36" w:rsidRPr="00727C09" w:rsidRDefault="00B94C36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i/>
          <w:color w:val="000080"/>
          <w:sz w:val="22"/>
          <w:szCs w:val="22"/>
          <w:lang w:eastAsia="en-US"/>
        </w:rPr>
      </w:pPr>
    </w:p>
    <w:p w:rsidR="00FF2B49" w:rsidRPr="00727C09" w:rsidRDefault="00FF2B49" w:rsidP="00FF2B49">
      <w:pPr>
        <w:pStyle w:val="Titre"/>
        <w:jc w:val="both"/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</w:pPr>
      <w:r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>Jeu ouvert aux locataires de Côte d’Azur Habitat</w:t>
      </w:r>
      <w:r w:rsid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 et aux associations qui ont en gestion les parcelles Côte d’Azur Habitat</w:t>
      </w:r>
      <w:r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, </w:t>
      </w:r>
      <w:r w:rsidR="00727C09"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à jour de leur loyer, </w:t>
      </w:r>
      <w:r w:rsidR="00396234"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>justifiant d’une assurance à jour et respectant le règlement intérieur</w:t>
      </w:r>
      <w:r w:rsidR="00B94C36"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>.</w:t>
      </w:r>
      <w:r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 Il est rappelé que pour des raisons de sécurité, les jardinières doivent être posées vers l’intérieur et non vers l’extérieur des balcons. </w:t>
      </w:r>
      <w:r w:rsidR="00B94C36"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Une </w:t>
      </w:r>
      <w:r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 xml:space="preserve">Remise des prix </w:t>
      </w:r>
      <w:r w:rsidR="00B94C36" w:rsidRPr="00727C09">
        <w:rPr>
          <w:rFonts w:asciiTheme="minorHAnsi" w:eastAsiaTheme="minorHAnsi" w:hAnsiTheme="minorHAnsi" w:cstheme="minorHAnsi"/>
          <w:b w:val="0"/>
          <w:i/>
          <w:sz w:val="22"/>
          <w:szCs w:val="22"/>
          <w:lang w:eastAsia="en-US"/>
        </w:rPr>
        <w:t>sera organisée.</w:t>
      </w:r>
    </w:p>
    <w:p w:rsidR="0037753B" w:rsidRDefault="0037753B" w:rsidP="00AE5C27">
      <w:pPr>
        <w:rPr>
          <w:rFonts w:asciiTheme="minorHAnsi" w:hAnsiTheme="minorHAnsi" w:cstheme="minorHAnsi"/>
          <w:sz w:val="22"/>
          <w:szCs w:val="22"/>
        </w:rPr>
      </w:pPr>
    </w:p>
    <w:p w:rsidR="00727C09" w:rsidRDefault="00727C09" w:rsidP="00AE5C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34D2" w:rsidRDefault="000C34D2" w:rsidP="00AE5C27">
      <w:pPr>
        <w:rPr>
          <w:rFonts w:asciiTheme="minorHAnsi" w:hAnsiTheme="minorHAnsi" w:cstheme="minorHAnsi"/>
          <w:sz w:val="22"/>
          <w:szCs w:val="22"/>
        </w:rPr>
      </w:pPr>
    </w:p>
    <w:p w:rsidR="00A80A97" w:rsidRPr="00727C09" w:rsidRDefault="00A80A97" w:rsidP="00AE5C27">
      <w:pPr>
        <w:rPr>
          <w:rFonts w:asciiTheme="minorHAnsi" w:hAnsiTheme="minorHAnsi" w:cstheme="minorHAnsi"/>
          <w:sz w:val="22"/>
          <w:szCs w:val="22"/>
        </w:rPr>
      </w:pPr>
    </w:p>
    <w:p w:rsidR="00727C09" w:rsidRPr="00727C09" w:rsidRDefault="00727C09" w:rsidP="00BE04FF">
      <w:pPr>
        <w:ind w:left="426" w:righ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7C09">
        <w:rPr>
          <w:rFonts w:asciiTheme="minorHAnsi" w:hAnsiTheme="minorHAnsi" w:cstheme="minorHAnsi"/>
          <w:b/>
          <w:sz w:val="22"/>
          <w:szCs w:val="22"/>
        </w:rPr>
        <w:t>AUTORISATION DE DIFFUSION D’IMAGES/VIDEOS PAR COTE D’AZUR HABITAT DANS LE CADRE DU CONCOURS DES PLUS BEAUX BALCONS ET JARDINS POTAGERS</w:t>
      </w:r>
    </w:p>
    <w:p w:rsidR="00727C09" w:rsidRPr="00727C09" w:rsidRDefault="00727C09" w:rsidP="00BE04FF">
      <w:pPr>
        <w:ind w:left="426" w:right="426"/>
        <w:rPr>
          <w:rFonts w:asciiTheme="minorHAnsi" w:hAnsiTheme="minorHAnsi" w:cstheme="minorHAnsi"/>
          <w:sz w:val="22"/>
          <w:szCs w:val="22"/>
        </w:rPr>
      </w:pPr>
    </w:p>
    <w:p w:rsidR="00727C09" w:rsidRP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  <w:r w:rsidRPr="00727C09">
        <w:rPr>
          <w:rFonts w:asciiTheme="minorHAnsi" w:hAnsiTheme="minorHAnsi" w:cstheme="minorHAnsi"/>
          <w:sz w:val="22"/>
          <w:szCs w:val="22"/>
        </w:rPr>
        <w:t>J’atteste sur l’honneur le fait d’être majeur et exprimer mon consentement libre, spécifique, éclairé et univoque conformément aux conditions citées aux termes des articles 4 et 7, du Règlement Général à la Protection des Données, relatifs au consentement.</w:t>
      </w:r>
    </w:p>
    <w:p w:rsidR="00727C09" w:rsidRP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</w:p>
    <w:p w:rsidR="00727C09" w:rsidRPr="00727C09" w:rsidRDefault="00F762E3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1009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C09" w:rsidRPr="00727C09">
            <w:rPr>
              <w:rFonts w:ascii="MS Gothic" w:eastAsia="MS Gothic" w:hAnsi="MS Gothic" w:cs="MS Gothic" w:hint="eastAsia"/>
              <w:sz w:val="22"/>
              <w:szCs w:val="22"/>
              <w:lang w:val="en-US"/>
            </w:rPr>
            <w:t>☐</w:t>
          </w:r>
        </w:sdtContent>
      </w:sdt>
      <w:r w:rsidR="00727C09" w:rsidRPr="00727C09">
        <w:rPr>
          <w:rFonts w:asciiTheme="minorHAnsi" w:hAnsiTheme="minorHAnsi" w:cstheme="minorHAnsi"/>
          <w:sz w:val="22"/>
          <w:szCs w:val="22"/>
        </w:rPr>
        <w:t>  Donne autorisation à Côte d’Azur Habitat, sis 53 boulevard René Cassin, 06282 Nice Cedex 3</w:t>
      </w:r>
    </w:p>
    <w:p w:rsidR="00727C09" w:rsidRP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</w:p>
    <w:p w:rsidR="00727C09" w:rsidRP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  <w:r w:rsidRPr="00727C09">
        <w:rPr>
          <w:rFonts w:asciiTheme="minorHAnsi" w:hAnsiTheme="minorHAnsi" w:cstheme="minorHAnsi"/>
          <w:sz w:val="22"/>
          <w:szCs w:val="22"/>
        </w:rPr>
        <w:t>Pour utiliser les photos, vidéos et enregistrements audio sur le site internet et l’application mobile ainsi que les réseaux sociaux de Côte d’Azur Habitat et à utiliser mon i</w:t>
      </w:r>
      <w:r w:rsidR="006C12D8">
        <w:rPr>
          <w:rFonts w:asciiTheme="minorHAnsi" w:hAnsiTheme="minorHAnsi" w:cstheme="minorHAnsi"/>
          <w:sz w:val="22"/>
          <w:szCs w:val="22"/>
        </w:rPr>
        <w:t>mage sur les supports suivants :</w:t>
      </w:r>
      <w:r w:rsidRPr="00727C09">
        <w:rPr>
          <w:rFonts w:asciiTheme="minorHAnsi" w:hAnsiTheme="minorHAnsi" w:cstheme="minorHAnsi"/>
          <w:sz w:val="22"/>
          <w:szCs w:val="22"/>
        </w:rPr>
        <w:t xml:space="preserve"> presse, magazines papiers, journal du locataire, rapports thématiques.</w:t>
      </w:r>
    </w:p>
    <w:p w:rsidR="00727C09" w:rsidRP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  <w:r w:rsidRPr="00727C09">
        <w:rPr>
          <w:rFonts w:asciiTheme="minorHAnsi" w:hAnsiTheme="minorHAnsi" w:cstheme="minorHAnsi"/>
          <w:sz w:val="22"/>
          <w:szCs w:val="22"/>
        </w:rPr>
        <w:t>Cette autorisation correspond également à une cession des droits d’exploitation de mon image, noms et prénoms</w:t>
      </w:r>
      <w:r w:rsidR="003332CD">
        <w:rPr>
          <w:rFonts w:asciiTheme="minorHAnsi" w:hAnsiTheme="minorHAnsi" w:cstheme="minorHAnsi"/>
          <w:sz w:val="22"/>
          <w:szCs w:val="22"/>
        </w:rPr>
        <w:t xml:space="preserve">, </w:t>
      </w:r>
      <w:r w:rsidR="003332CD" w:rsidRPr="00C922DB">
        <w:rPr>
          <w:rFonts w:ascii="Calibri" w:eastAsia="Times New Roman" w:hAnsi="Calibri" w:cs="Times New Roman"/>
          <w:sz w:val="22"/>
          <w:szCs w:val="22"/>
          <w:lang w:eastAsia="fr-FR"/>
        </w:rPr>
        <w:t>ainsi que</w:t>
      </w:r>
      <w:r w:rsidR="00B208DA" w:rsidRPr="00C922DB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l’indication de m</w:t>
      </w:r>
      <w:r w:rsidR="003332CD" w:rsidRPr="00C922DB">
        <w:rPr>
          <w:rFonts w:ascii="Calibri" w:eastAsia="Times New Roman" w:hAnsi="Calibri" w:cs="Times New Roman"/>
          <w:sz w:val="22"/>
          <w:szCs w:val="22"/>
          <w:lang w:eastAsia="fr-FR"/>
        </w:rPr>
        <w:t>a ville de résidence</w:t>
      </w:r>
      <w:r w:rsidRPr="00C922DB">
        <w:rPr>
          <w:rFonts w:asciiTheme="minorHAnsi" w:hAnsiTheme="minorHAnsi" w:cstheme="minorHAnsi"/>
          <w:sz w:val="22"/>
          <w:szCs w:val="22"/>
        </w:rPr>
        <w:t xml:space="preserve"> </w:t>
      </w:r>
      <w:r w:rsidRPr="00727C09">
        <w:rPr>
          <w:rFonts w:asciiTheme="minorHAnsi" w:hAnsiTheme="minorHAnsi" w:cstheme="minorHAnsi"/>
          <w:sz w:val="22"/>
          <w:szCs w:val="22"/>
        </w:rPr>
        <w:t xml:space="preserve">dans le cadre du concours des plus beaux balcons et jardins potagers. </w:t>
      </w:r>
    </w:p>
    <w:p w:rsidR="00727C09" w:rsidRP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</w:p>
    <w:p w:rsidR="00727C09" w:rsidRP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  <w:r w:rsidRPr="00727C09">
        <w:rPr>
          <w:rFonts w:asciiTheme="minorHAnsi" w:hAnsiTheme="minorHAnsi" w:cstheme="minorHAnsi"/>
          <w:sz w:val="22"/>
          <w:szCs w:val="22"/>
        </w:rPr>
        <w:t>Cette autorisation est consentie pour une durée d’1 an. Passé ce délai, Côte d’Azur Habitat procédera à la suppression des données enregistrées au regard du respect du Règlement Général sur la Protection des Données.</w:t>
      </w:r>
    </w:p>
    <w:p w:rsidR="00727C09" w:rsidRP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</w:p>
    <w:p w:rsid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  <w:r w:rsidRPr="00727C09">
        <w:rPr>
          <w:rFonts w:asciiTheme="minorHAnsi" w:hAnsiTheme="minorHAnsi" w:cstheme="minorHAnsi"/>
          <w:sz w:val="22"/>
          <w:szCs w:val="22"/>
        </w:rPr>
        <w:t xml:space="preserve">Pour en savoir plus sur l’exercice de vos droits, vous pouvez nous contacter par courriel à </w:t>
      </w:r>
      <w:hyperlink r:id="rId10" w:history="1">
        <w:r w:rsidR="0069129C" w:rsidRPr="00AB4B26">
          <w:rPr>
            <w:rStyle w:val="Lienhypertexte"/>
            <w:rFonts w:asciiTheme="minorHAnsi" w:hAnsiTheme="minorHAnsi" w:cstheme="minorHAnsi"/>
            <w:sz w:val="22"/>
            <w:szCs w:val="22"/>
          </w:rPr>
          <w:t>donnees.personnelles@cotedazurhabitat.fr</w:t>
        </w:r>
      </w:hyperlink>
      <w:r w:rsidR="00B208DA">
        <w:rPr>
          <w:rFonts w:asciiTheme="minorHAnsi" w:hAnsiTheme="minorHAnsi" w:cstheme="minorHAnsi"/>
          <w:sz w:val="22"/>
          <w:szCs w:val="22"/>
        </w:rPr>
        <w:t xml:space="preserve"> ou par courrier</w:t>
      </w:r>
      <w:r w:rsidRPr="00727C09">
        <w:rPr>
          <w:rFonts w:asciiTheme="minorHAnsi" w:hAnsiTheme="minorHAnsi" w:cstheme="minorHAnsi"/>
          <w:sz w:val="22"/>
          <w:szCs w:val="22"/>
        </w:rPr>
        <w:t xml:space="preserve"> à Côte d’Azur Habitat – à l’attention du Délégué à la Protection des Données Personnelles, 53 boulevard René Cassin, </w:t>
      </w:r>
      <w:r w:rsidR="00063DE0">
        <w:rPr>
          <w:rFonts w:asciiTheme="minorHAnsi" w:hAnsiTheme="minorHAnsi" w:cstheme="minorHAnsi"/>
          <w:sz w:val="22"/>
          <w:szCs w:val="22"/>
        </w:rPr>
        <w:t>06</w:t>
      </w:r>
      <w:r w:rsidRPr="00727C09">
        <w:rPr>
          <w:rFonts w:asciiTheme="minorHAnsi" w:hAnsiTheme="minorHAnsi" w:cstheme="minorHAnsi"/>
          <w:sz w:val="22"/>
          <w:szCs w:val="22"/>
        </w:rPr>
        <w:t>282 Nice Cedex 3.</w:t>
      </w:r>
    </w:p>
    <w:p w:rsid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</w:p>
    <w:p w:rsid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Mention manuscrite « </w:t>
      </w:r>
      <w:r w:rsidRPr="00727C09">
        <w:rPr>
          <w:rFonts w:asciiTheme="minorHAnsi" w:hAnsiTheme="minorHAnsi" w:cstheme="minorHAnsi"/>
          <w:sz w:val="22"/>
          <w:szCs w:val="22"/>
          <w:u w:val="single"/>
        </w:rPr>
        <w:t>Lu et approuvé, bon pour accord</w:t>
      </w:r>
      <w:r>
        <w:rPr>
          <w:rFonts w:asciiTheme="minorHAnsi" w:hAnsiTheme="minorHAnsi" w:cstheme="minorHAnsi"/>
          <w:sz w:val="22"/>
          <w:szCs w:val="22"/>
        </w:rPr>
        <w:t> » :</w:t>
      </w:r>
    </w:p>
    <w:p w:rsid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</w:p>
    <w:p w:rsid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</w:p>
    <w:p w:rsid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 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Signature :</w:t>
      </w:r>
    </w:p>
    <w:p w:rsidR="00727C09" w:rsidRPr="00727C09" w:rsidRDefault="00727C09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 :</w:t>
      </w:r>
    </w:p>
    <w:p w:rsidR="0037753B" w:rsidRPr="00727C09" w:rsidRDefault="0037753B" w:rsidP="00BE04FF">
      <w:pPr>
        <w:ind w:left="426" w:righ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37753B" w:rsidRPr="00727C09" w:rsidSect="00D4340A">
      <w:headerReference w:type="default" r:id="rId11"/>
      <w:pgSz w:w="11900" w:h="16840"/>
      <w:pgMar w:top="563" w:right="985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F7" w:rsidRDefault="00BA37F7" w:rsidP="00BA2268">
      <w:r>
        <w:separator/>
      </w:r>
    </w:p>
  </w:endnote>
  <w:endnote w:type="continuationSeparator" w:id="0">
    <w:p w:rsidR="00BA37F7" w:rsidRDefault="00BA37F7" w:rsidP="00BA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F7" w:rsidRDefault="00BA37F7" w:rsidP="00BA2268">
      <w:r>
        <w:separator/>
      </w:r>
    </w:p>
  </w:footnote>
  <w:footnote w:type="continuationSeparator" w:id="0">
    <w:p w:rsidR="00BA37F7" w:rsidRDefault="00BA37F7" w:rsidP="00BA2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E7" w:rsidRDefault="00EB7682" w:rsidP="00AD496E">
    <w:pPr>
      <w:pStyle w:val="En-tte"/>
      <w:tabs>
        <w:tab w:val="clear" w:pos="9072"/>
        <w:tab w:val="right" w:pos="8931"/>
      </w:tabs>
      <w:ind w:left="-993"/>
      <w:jc w:val="right"/>
    </w:pPr>
    <w:r>
      <w:rPr>
        <w:noProof/>
        <w:lang w:eastAsia="fr-FR"/>
      </w:rPr>
      <w:drawing>
        <wp:inline distT="0" distB="0" distL="0" distR="0" wp14:anchorId="385E8EE4" wp14:editId="1E9C89BC">
          <wp:extent cx="6048374" cy="19907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3434" b="6857"/>
                  <a:stretch/>
                </pic:blipFill>
                <pic:spPr bwMode="auto">
                  <a:xfrm>
                    <a:off x="0" y="0"/>
                    <a:ext cx="6049018" cy="1990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7F6C"/>
    <w:multiLevelType w:val="hybridMultilevel"/>
    <w:tmpl w:val="6EA2A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43C3B"/>
    <w:multiLevelType w:val="hybridMultilevel"/>
    <w:tmpl w:val="71E833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C3295B"/>
    <w:multiLevelType w:val="hybridMultilevel"/>
    <w:tmpl w:val="9056D7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7D506F"/>
    <w:multiLevelType w:val="hybridMultilevel"/>
    <w:tmpl w:val="04D018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68"/>
    <w:rsid w:val="00063DE0"/>
    <w:rsid w:val="000C34D2"/>
    <w:rsid w:val="00132AAA"/>
    <w:rsid w:val="00147E36"/>
    <w:rsid w:val="00161E98"/>
    <w:rsid w:val="001D518A"/>
    <w:rsid w:val="00203670"/>
    <w:rsid w:val="00261D4E"/>
    <w:rsid w:val="002756CB"/>
    <w:rsid w:val="002C2885"/>
    <w:rsid w:val="003169B0"/>
    <w:rsid w:val="003332CD"/>
    <w:rsid w:val="0037753B"/>
    <w:rsid w:val="00396234"/>
    <w:rsid w:val="003A3A51"/>
    <w:rsid w:val="003C6E3E"/>
    <w:rsid w:val="00400D8E"/>
    <w:rsid w:val="00415A93"/>
    <w:rsid w:val="004258B5"/>
    <w:rsid w:val="00473B43"/>
    <w:rsid w:val="0054451B"/>
    <w:rsid w:val="005D0A7D"/>
    <w:rsid w:val="005E6723"/>
    <w:rsid w:val="00617B21"/>
    <w:rsid w:val="00641899"/>
    <w:rsid w:val="00652D4B"/>
    <w:rsid w:val="0069129C"/>
    <w:rsid w:val="006C12D8"/>
    <w:rsid w:val="007234E7"/>
    <w:rsid w:val="00727C09"/>
    <w:rsid w:val="00741823"/>
    <w:rsid w:val="00747EA1"/>
    <w:rsid w:val="007E19CD"/>
    <w:rsid w:val="007E4A7F"/>
    <w:rsid w:val="008362FD"/>
    <w:rsid w:val="00863745"/>
    <w:rsid w:val="008E5C83"/>
    <w:rsid w:val="009319E5"/>
    <w:rsid w:val="00955F64"/>
    <w:rsid w:val="00A7055E"/>
    <w:rsid w:val="00A80A97"/>
    <w:rsid w:val="00AC7E1B"/>
    <w:rsid w:val="00AD496E"/>
    <w:rsid w:val="00AE5C27"/>
    <w:rsid w:val="00B1573A"/>
    <w:rsid w:val="00B208DA"/>
    <w:rsid w:val="00B51EDF"/>
    <w:rsid w:val="00B94C36"/>
    <w:rsid w:val="00BA2268"/>
    <w:rsid w:val="00BA37F7"/>
    <w:rsid w:val="00BE04FF"/>
    <w:rsid w:val="00C163E4"/>
    <w:rsid w:val="00C82CE0"/>
    <w:rsid w:val="00C922DB"/>
    <w:rsid w:val="00D00025"/>
    <w:rsid w:val="00D12094"/>
    <w:rsid w:val="00D4340A"/>
    <w:rsid w:val="00D4626F"/>
    <w:rsid w:val="00D7099E"/>
    <w:rsid w:val="00DD08DD"/>
    <w:rsid w:val="00DD3802"/>
    <w:rsid w:val="00E20FEF"/>
    <w:rsid w:val="00EB7682"/>
    <w:rsid w:val="00EC181B"/>
    <w:rsid w:val="00F60CDA"/>
    <w:rsid w:val="00F762E3"/>
    <w:rsid w:val="00FD09B2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A22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2268"/>
  </w:style>
  <w:style w:type="paragraph" w:styleId="Pieddepage">
    <w:name w:val="footer"/>
    <w:basedOn w:val="Normal"/>
    <w:link w:val="PieddepageCar"/>
    <w:unhideWhenUsed/>
    <w:rsid w:val="00BA22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2268"/>
  </w:style>
  <w:style w:type="paragraph" w:styleId="Textedebulles">
    <w:name w:val="Balloon Text"/>
    <w:basedOn w:val="Normal"/>
    <w:link w:val="TextedebullesCar"/>
    <w:uiPriority w:val="99"/>
    <w:semiHidden/>
    <w:unhideWhenUsed/>
    <w:rsid w:val="007234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4E7"/>
    <w:rPr>
      <w:rFonts w:ascii="Lucida Grande" w:hAnsi="Lucida Grande"/>
      <w:sz w:val="18"/>
      <w:szCs w:val="18"/>
    </w:rPr>
  </w:style>
  <w:style w:type="paragraph" w:styleId="Titre">
    <w:name w:val="Title"/>
    <w:basedOn w:val="Normal"/>
    <w:link w:val="TitreCar"/>
    <w:qFormat/>
    <w:rsid w:val="00D4340A"/>
    <w:pPr>
      <w:jc w:val="center"/>
    </w:pPr>
    <w:rPr>
      <w:rFonts w:ascii="Comic Sans MS" w:eastAsia="Times New Roman" w:hAnsi="Comic Sans MS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D4340A"/>
    <w:rPr>
      <w:rFonts w:ascii="Comic Sans MS" w:eastAsia="Times New Roman" w:hAnsi="Comic Sans MS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4340A"/>
    <w:pPr>
      <w:ind w:left="720"/>
    </w:pPr>
    <w:rPr>
      <w:rFonts w:ascii="Calibri" w:hAnsi="Calibri" w:cs="Times New Roman"/>
      <w:sz w:val="22"/>
      <w:szCs w:val="22"/>
    </w:rPr>
  </w:style>
  <w:style w:type="character" w:styleId="Lienhypertexte">
    <w:name w:val="Hyperlink"/>
    <w:basedOn w:val="Policepardfaut"/>
    <w:uiPriority w:val="99"/>
    <w:rsid w:val="00D434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A22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2268"/>
  </w:style>
  <w:style w:type="paragraph" w:styleId="Pieddepage">
    <w:name w:val="footer"/>
    <w:basedOn w:val="Normal"/>
    <w:link w:val="PieddepageCar"/>
    <w:unhideWhenUsed/>
    <w:rsid w:val="00BA22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2268"/>
  </w:style>
  <w:style w:type="paragraph" w:styleId="Textedebulles">
    <w:name w:val="Balloon Text"/>
    <w:basedOn w:val="Normal"/>
    <w:link w:val="TextedebullesCar"/>
    <w:uiPriority w:val="99"/>
    <w:semiHidden/>
    <w:unhideWhenUsed/>
    <w:rsid w:val="007234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4E7"/>
    <w:rPr>
      <w:rFonts w:ascii="Lucida Grande" w:hAnsi="Lucida Grande"/>
      <w:sz w:val="18"/>
      <w:szCs w:val="18"/>
    </w:rPr>
  </w:style>
  <w:style w:type="paragraph" w:styleId="Titre">
    <w:name w:val="Title"/>
    <w:basedOn w:val="Normal"/>
    <w:link w:val="TitreCar"/>
    <w:qFormat/>
    <w:rsid w:val="00D4340A"/>
    <w:pPr>
      <w:jc w:val="center"/>
    </w:pPr>
    <w:rPr>
      <w:rFonts w:ascii="Comic Sans MS" w:eastAsia="Times New Roman" w:hAnsi="Comic Sans MS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D4340A"/>
    <w:rPr>
      <w:rFonts w:ascii="Comic Sans MS" w:eastAsia="Times New Roman" w:hAnsi="Comic Sans MS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4340A"/>
    <w:pPr>
      <w:ind w:left="720"/>
    </w:pPr>
    <w:rPr>
      <w:rFonts w:ascii="Calibri" w:hAnsi="Calibri" w:cs="Times New Roman"/>
      <w:sz w:val="22"/>
      <w:szCs w:val="22"/>
    </w:rPr>
  </w:style>
  <w:style w:type="character" w:styleId="Lienhypertexte">
    <w:name w:val="Hyperlink"/>
    <w:basedOn w:val="Policepardfaut"/>
    <w:uiPriority w:val="99"/>
    <w:rsid w:val="00D43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nnees.personnelles@cotedazurhabitat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P.DSU@cotedazurhabita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5AAD-8116-4147-8FDD-3369C512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BOULLAIN</dc:creator>
  <cp:lastModifiedBy>Traversier Alexandra</cp:lastModifiedBy>
  <cp:revision>3</cp:revision>
  <cp:lastPrinted>2023-06-28T09:54:00Z</cp:lastPrinted>
  <dcterms:created xsi:type="dcterms:W3CDTF">2023-06-29T08:11:00Z</dcterms:created>
  <dcterms:modified xsi:type="dcterms:W3CDTF">2023-06-29T08:42:00Z</dcterms:modified>
</cp:coreProperties>
</file>